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FC3773" w:rsidRDefault="00DD7C6D" w:rsidP="00233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940F9E">
        <w:rPr>
          <w:rFonts w:ascii="Times New Roman" w:hAnsi="Times New Roman" w:cs="Times New Roman"/>
          <w:sz w:val="24"/>
          <w:szCs w:val="24"/>
        </w:rPr>
        <w:t xml:space="preserve">право заключения договора </w:t>
      </w:r>
      <w:r w:rsidR="00940F9E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940F9E">
        <w:rPr>
          <w:rFonts w:ascii="Times New Roman" w:hAnsi="Times New Roman"/>
          <w:sz w:val="24"/>
          <w:szCs w:val="24"/>
        </w:rPr>
        <w:t>выполнение дополнительных работ по капитальному ремонту общего имущества многоквартирных жилых домов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9C5F8B">
        <w:rPr>
          <w:rFonts w:ascii="Times New Roman" w:hAnsi="Times New Roman" w:cs="Times New Roman"/>
          <w:sz w:val="24"/>
          <w:szCs w:val="24"/>
        </w:rPr>
        <w:t>№</w:t>
      </w:r>
      <w:r w:rsidR="002733E0">
        <w:rPr>
          <w:rFonts w:ascii="Times New Roman" w:hAnsi="Times New Roman" w:cs="Times New Roman"/>
          <w:sz w:val="24"/>
          <w:szCs w:val="24"/>
        </w:rPr>
        <w:t>9</w:t>
      </w:r>
      <w:r w:rsidR="000927DC">
        <w:rPr>
          <w:rFonts w:ascii="Times New Roman" w:hAnsi="Times New Roman" w:cs="Times New Roman"/>
          <w:sz w:val="24"/>
          <w:szCs w:val="24"/>
        </w:rPr>
        <w:t>7</w:t>
      </w:r>
      <w:r w:rsidR="00002C7A">
        <w:rPr>
          <w:rFonts w:ascii="Times New Roman" w:hAnsi="Times New Roman" w:cs="Times New Roman"/>
          <w:sz w:val="24"/>
          <w:szCs w:val="24"/>
        </w:rPr>
        <w:t>3</w:t>
      </w:r>
      <w:r w:rsidR="00AC2F8F">
        <w:rPr>
          <w:rFonts w:ascii="Times New Roman" w:hAnsi="Times New Roman" w:cs="Times New Roman"/>
          <w:sz w:val="24"/>
          <w:szCs w:val="24"/>
        </w:rPr>
        <w:t xml:space="preserve"> </w:t>
      </w:r>
      <w:r w:rsidR="00AD5B6C" w:rsidRPr="009C5F8B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AE1E86">
        <w:rPr>
          <w:rFonts w:ascii="Times New Roman" w:hAnsi="Times New Roman"/>
          <w:sz w:val="24"/>
          <w:szCs w:val="24"/>
        </w:rPr>
        <w:t>9</w:t>
      </w:r>
      <w:r w:rsidR="00DB6B23">
        <w:rPr>
          <w:rFonts w:ascii="Times New Roman" w:hAnsi="Times New Roman"/>
          <w:sz w:val="24"/>
          <w:szCs w:val="24"/>
        </w:rPr>
        <w:t>9</w:t>
      </w:r>
      <w:r w:rsidR="00002C7A">
        <w:rPr>
          <w:rFonts w:ascii="Times New Roman" w:hAnsi="Times New Roman"/>
          <w:sz w:val="24"/>
          <w:szCs w:val="24"/>
        </w:rPr>
        <w:t>4</w:t>
      </w:r>
      <w:r w:rsidR="00AF08D6" w:rsidRPr="009C5F8B">
        <w:rPr>
          <w:rFonts w:ascii="Times New Roman" w:hAnsi="Times New Roman" w:cs="Times New Roman"/>
          <w:sz w:val="24"/>
          <w:szCs w:val="24"/>
        </w:rPr>
        <w:t>)</w:t>
      </w:r>
    </w:p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9C5F8B" w:rsidRDefault="00DD7C6D" w:rsidP="009C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7A6E8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6F1E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/>
          <w:sz w:val="24"/>
          <w:szCs w:val="24"/>
          <w:lang w:eastAsia="ru-RU"/>
        </w:rPr>
        <w:t>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Default="003223A8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Default="00C53E45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9C5F8B" w:rsidRDefault="00FC3773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F8B" w:rsidRPr="009C5F8B" w:rsidRDefault="00DD7C6D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ED2278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2E6E85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002C7A">
        <w:rPr>
          <w:rFonts w:ascii="Times New Roman" w:hAnsi="Times New Roman"/>
          <w:sz w:val="24"/>
          <w:szCs w:val="24"/>
        </w:rPr>
        <w:t>в</w:t>
      </w:r>
      <w:r w:rsidR="00002C7A">
        <w:rPr>
          <w:rFonts w:ascii="Times New Roman" w:hAnsi="Times New Roman"/>
          <w:sz w:val="24"/>
          <w:szCs w:val="24"/>
        </w:rPr>
        <w:t>ыполнение дополнительных работ по капитальному ремонту общего имущества многоквартирных жилых домов, расположенных по адресам:</w:t>
      </w:r>
    </w:p>
    <w:p w:rsidR="00002C7A" w:rsidRDefault="00002C7A" w:rsidP="00002C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2C7A" w:rsidRDefault="00002C7A" w:rsidP="00002C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Тула, пр. Ленина, д. 84а</w:t>
      </w:r>
    </w:p>
    <w:p w:rsidR="00002C7A" w:rsidRDefault="00002C7A" w:rsidP="00002C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Тула, п. Косая Гора, ул. Пушкина, д. 10</w:t>
      </w:r>
    </w:p>
    <w:p w:rsidR="00002C7A" w:rsidRDefault="00002C7A" w:rsidP="00940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C6D" w:rsidRPr="009C5F8B" w:rsidRDefault="00DD7C6D" w:rsidP="00034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="00EA276C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</w:p>
    <w:p w:rsidR="000B4C57" w:rsidRPr="009C5F8B" w:rsidRDefault="004C2E0F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A6E8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26EB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Тула, ул. Советская, д. </w:t>
      </w:r>
      <w:r w:rsidR="00AC70C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9C5F8B" w:rsidRDefault="00CF0A60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9C5F8B" w:rsidRDefault="001545C1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9C5F8B" w:rsidRDefault="001545C1" w:rsidP="009C5F8B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 присутствовали: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Щукин Ю</w:t>
      </w:r>
      <w:bookmarkStart w:id="0" w:name="_GoBack"/>
      <w:bookmarkEnd w:id="0"/>
      <w:r w:rsidRPr="009C5F8B">
        <w:rPr>
          <w:rFonts w:ascii="Times New Roman" w:hAnsi="Times New Roman" w:cs="Times New Roman"/>
          <w:sz w:val="24"/>
          <w:szCs w:val="24"/>
        </w:rPr>
        <w:t>рий Юрьевич.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9C5F8B" w:rsidRDefault="00922B93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9C5F8B" w:rsidRDefault="00A04343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386498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Default="009637C7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68018F" w:rsidRDefault="0068018F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9C5F8B" w:rsidRDefault="001473C9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7A1392" w:rsidRPr="009C5F8B" w:rsidTr="00A53938">
        <w:tc>
          <w:tcPr>
            <w:tcW w:w="4786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9C5F8B" w:rsidTr="00A53938">
        <w:trPr>
          <w:trHeight w:val="611"/>
        </w:trPr>
        <w:tc>
          <w:tcPr>
            <w:tcW w:w="4786" w:type="dxa"/>
          </w:tcPr>
          <w:p w:rsidR="00386498" w:rsidRPr="009C5F8B" w:rsidRDefault="00D90E17" w:rsidP="00DB6B23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 w:rsidR="00DB6B23">
              <w:rPr>
                <w:rFonts w:ascii="Times New Roman" w:hAnsi="Times New Roman" w:cs="Times New Roman"/>
                <w:sz w:val="24"/>
                <w:szCs w:val="24"/>
              </w:rPr>
              <w:t>Социум МС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A760A" w:rsidRPr="0023377F" w:rsidRDefault="00DB6B23" w:rsidP="00FB567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125362,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г.Москва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ул.Подмосковная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д.7</w:t>
            </w:r>
          </w:p>
        </w:tc>
      </w:tr>
    </w:tbl>
    <w:p w:rsidR="00A74905" w:rsidRDefault="00A74905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6F1EA7" w:rsidRDefault="006F1EA7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</w:t>
      </w:r>
      <w:r w:rsidR="00D45268" w:rsidRPr="009C5F8B">
        <w:rPr>
          <w:rFonts w:ascii="Times New Roman" w:eastAsia="Calibri" w:hAnsi="Times New Roman" w:cs="Times New Roman"/>
          <w:sz w:val="24"/>
          <w:szCs w:val="24"/>
        </w:rPr>
        <w:t>ом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9C5F8B">
        <w:rPr>
          <w:rFonts w:ascii="Times New Roman" w:eastAsia="Calibri" w:hAnsi="Times New Roman" w:cs="Times New Roman"/>
          <w:sz w:val="24"/>
          <w:szCs w:val="24"/>
        </w:rPr>
        <w:t>е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9C5F8B" w:rsidRDefault="000312AC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9C5F8B" w:rsidRDefault="00A83519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9C5F8B">
        <w:rPr>
          <w:rFonts w:ascii="Times New Roman" w:hAnsi="Times New Roman" w:cs="Times New Roman"/>
          <w:sz w:val="24"/>
          <w:szCs w:val="24"/>
        </w:rPr>
        <w:t>о</w:t>
      </w:r>
      <w:r w:rsidRPr="009C5F8B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C5F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9C5F8B" w:rsidRDefault="00610640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9C5F8B" w:rsidRDefault="00483617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9C5F8B" w:rsidRDefault="00E366FF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9C5F8B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65F5"/>
    <w:rsid w:val="003E24EE"/>
    <w:rsid w:val="003E3FA0"/>
    <w:rsid w:val="003E4174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A18"/>
    <w:rsid w:val="00C4105B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4495"/>
    <w:rsid w:val="00D35713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2F6A"/>
    <w:rsid w:val="00F142E0"/>
    <w:rsid w:val="00F143F8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94C84"/>
  <w15:docId w15:val="{69A2F135-1BA3-44F1-85FE-567F0D8F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A1D4B-C675-4450-B697-D9F946F7D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310</cp:revision>
  <cp:lastPrinted>2016-10-13T08:50:00Z</cp:lastPrinted>
  <dcterms:created xsi:type="dcterms:W3CDTF">2016-09-07T13:59:00Z</dcterms:created>
  <dcterms:modified xsi:type="dcterms:W3CDTF">2016-10-25T12:42:00Z</dcterms:modified>
</cp:coreProperties>
</file>